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2D7F6" w14:textId="77777777" w:rsidR="00A733DA" w:rsidRPr="00A733DA" w:rsidRDefault="00A733DA" w:rsidP="00A733DA">
      <w:pPr>
        <w:spacing w:after="0" w:line="240" w:lineRule="auto"/>
        <w:outlineLvl w:val="0"/>
        <w:rPr>
          <w:rFonts w:ascii="inherit" w:eastAsia="Times New Roman" w:hAnsi="inherit" w:cs="Times New Roman"/>
          <w:b/>
          <w:bCs/>
          <w:kern w:val="36"/>
          <w:sz w:val="48"/>
          <w:szCs w:val="48"/>
          <w:lang w:eastAsia="nl-NL"/>
          <w14:ligatures w14:val="none"/>
        </w:rPr>
      </w:pPr>
      <w:bookmarkStart w:id="0" w:name="_GoBack"/>
      <w:bookmarkEnd w:id="0"/>
      <w:r w:rsidRPr="00A733DA">
        <w:rPr>
          <w:rFonts w:ascii="inherit" w:eastAsia="Times New Roman" w:hAnsi="inherit" w:cs="Times New Roman"/>
          <w:b/>
          <w:bCs/>
          <w:kern w:val="36"/>
          <w:sz w:val="48"/>
          <w:szCs w:val="48"/>
          <w:lang w:eastAsia="nl-NL"/>
          <w14:ligatures w14:val="none"/>
        </w:rPr>
        <w:t>Vertrouwenscontactpersoon</w:t>
      </w:r>
    </w:p>
    <w:p w14:paraId="7FC3BFEC" w14:textId="77777777" w:rsidR="00A733DA" w:rsidRPr="00A733DA" w:rsidRDefault="00A733DA" w:rsidP="00A733DA">
      <w:pPr>
        <w:spacing w:after="120" w:line="240" w:lineRule="auto"/>
        <w:outlineLvl w:val="1"/>
        <w:rPr>
          <w:rFonts w:ascii="inherit" w:eastAsia="Times New Roman" w:hAnsi="inherit" w:cs="Times New Roman"/>
          <w:b/>
          <w:bCs/>
          <w:color w:val="3296E3"/>
          <w:kern w:val="0"/>
          <w:sz w:val="36"/>
          <w:szCs w:val="36"/>
          <w:lang w:eastAsia="nl-NL"/>
          <w14:ligatures w14:val="none"/>
        </w:rPr>
      </w:pPr>
      <w:r w:rsidRPr="00A733DA">
        <w:rPr>
          <w:rFonts w:ascii="inherit" w:eastAsia="Times New Roman" w:hAnsi="inherit" w:cs="Times New Roman"/>
          <w:b/>
          <w:bCs/>
          <w:color w:val="3296E3"/>
          <w:kern w:val="0"/>
          <w:sz w:val="36"/>
          <w:szCs w:val="36"/>
          <w:lang w:eastAsia="nl-NL"/>
          <w14:ligatures w14:val="none"/>
        </w:rPr>
        <w:t>Vertrouwenscontactpersonen</w:t>
      </w:r>
    </w:p>
    <w:p w14:paraId="13A6AC7C" w14:textId="77777777" w:rsidR="00A733DA" w:rsidRPr="00A733DA" w:rsidRDefault="00A733DA" w:rsidP="00A733DA">
      <w:pPr>
        <w:spacing w:after="100" w:afterAutospacing="1" w:line="240" w:lineRule="auto"/>
        <w:rPr>
          <w:rFonts w:ascii="Times New Roman" w:eastAsia="Times New Roman" w:hAnsi="Times New Roman" w:cs="Times New Roman"/>
          <w:kern w:val="0"/>
          <w:sz w:val="24"/>
          <w:szCs w:val="24"/>
          <w:lang w:eastAsia="nl-NL"/>
          <w14:ligatures w14:val="none"/>
        </w:rPr>
      </w:pPr>
      <w:r w:rsidRPr="00A733DA">
        <w:rPr>
          <w:rFonts w:ascii="Times New Roman" w:eastAsia="Times New Roman" w:hAnsi="Times New Roman" w:cs="Times New Roman"/>
          <w:kern w:val="0"/>
          <w:sz w:val="24"/>
          <w:szCs w:val="24"/>
          <w:lang w:eastAsia="nl-NL"/>
          <w14:ligatures w14:val="none"/>
        </w:rPr>
        <w:t>Bridgeclubs streven ernaar dat iedereen zich welkom voelt en met plezier kan bridgen. Toch kan het voorkomen dat dit soms anders wordt ervaren. Het kan zijn dat je te maken krijgt met grensoverschrijdend gedrag.</w:t>
      </w:r>
    </w:p>
    <w:p w14:paraId="7C33CC50" w14:textId="77777777" w:rsidR="00A733DA" w:rsidRPr="00A733DA" w:rsidRDefault="00A733DA" w:rsidP="00A733DA">
      <w:pPr>
        <w:spacing w:after="100" w:afterAutospacing="1" w:line="240" w:lineRule="auto"/>
        <w:rPr>
          <w:rFonts w:ascii="Times New Roman" w:eastAsia="Times New Roman" w:hAnsi="Times New Roman" w:cs="Times New Roman"/>
          <w:kern w:val="0"/>
          <w:sz w:val="24"/>
          <w:szCs w:val="24"/>
          <w:lang w:eastAsia="nl-NL"/>
          <w14:ligatures w14:val="none"/>
        </w:rPr>
      </w:pPr>
      <w:r w:rsidRPr="00A733DA">
        <w:rPr>
          <w:rFonts w:ascii="Times New Roman" w:eastAsia="Times New Roman" w:hAnsi="Times New Roman" w:cs="Times New Roman"/>
          <w:kern w:val="0"/>
          <w:sz w:val="24"/>
          <w:szCs w:val="24"/>
          <w:lang w:eastAsia="nl-NL"/>
          <w14:ligatures w14:val="none"/>
        </w:rPr>
        <w:t>Voorbeelden van grensoverschrijdend gedrag zijn discriminatie, pesten, agressie/geweld, (seksuele) intimidatie en machtsmisbruik. Als je hiermee te maken krijgt of het bij een ander ziet gebeuren, neem dan contact op met één van de Vertrouwenscontactpersonen (VCP). De VCP is er voor de bridger, bridgepartner, trainer, coach, begeleider of vrijwilliger. Voor vragen kun je ook altijd bij ze terecht.</w:t>
      </w:r>
    </w:p>
    <w:p w14:paraId="6A320CE6" w14:textId="77777777" w:rsidR="00A733DA" w:rsidRPr="00A733DA" w:rsidRDefault="00A733DA" w:rsidP="00A733DA">
      <w:pPr>
        <w:spacing w:after="0" w:line="240" w:lineRule="auto"/>
        <w:rPr>
          <w:rFonts w:ascii="Times New Roman" w:eastAsia="Times New Roman" w:hAnsi="Times New Roman" w:cs="Times New Roman"/>
          <w:kern w:val="0"/>
          <w:sz w:val="24"/>
          <w:szCs w:val="24"/>
          <w:lang w:eastAsia="nl-NL"/>
          <w14:ligatures w14:val="none"/>
        </w:rPr>
      </w:pPr>
      <w:r w:rsidRPr="00A733DA">
        <w:rPr>
          <w:rFonts w:ascii="Titillium Web" w:eastAsia="Times New Roman" w:hAnsi="Titillium Web" w:cs="Times New Roman"/>
          <w:color w:val="004A94"/>
          <w:spacing w:val="12"/>
          <w:kern w:val="0"/>
          <w:sz w:val="24"/>
          <w:szCs w:val="24"/>
          <w:shd w:val="clear" w:color="auto" w:fill="FFFFFF"/>
          <w:lang w:eastAsia="nl-NL"/>
          <w14:ligatures w14:val="none"/>
        </w:rPr>
        <w:t> </w:t>
      </w:r>
    </w:p>
    <w:p w14:paraId="1D25CCDE" w14:textId="77777777" w:rsidR="00A733DA" w:rsidRPr="00A733DA" w:rsidRDefault="00A733DA" w:rsidP="00A733DA">
      <w:pPr>
        <w:spacing w:after="120" w:line="240" w:lineRule="auto"/>
        <w:outlineLvl w:val="1"/>
        <w:rPr>
          <w:rFonts w:ascii="inherit" w:eastAsia="Times New Roman" w:hAnsi="inherit" w:cs="Times New Roman"/>
          <w:b/>
          <w:bCs/>
          <w:color w:val="3296E3"/>
          <w:kern w:val="0"/>
          <w:sz w:val="36"/>
          <w:szCs w:val="36"/>
          <w:lang w:eastAsia="nl-NL"/>
          <w14:ligatures w14:val="none"/>
        </w:rPr>
      </w:pPr>
      <w:r w:rsidRPr="00A733DA">
        <w:rPr>
          <w:rFonts w:ascii="inherit" w:eastAsia="Times New Roman" w:hAnsi="inherit" w:cs="Times New Roman"/>
          <w:b/>
          <w:bCs/>
          <w:color w:val="3296E3"/>
          <w:kern w:val="0"/>
          <w:sz w:val="36"/>
          <w:szCs w:val="36"/>
          <w:lang w:eastAsia="nl-NL"/>
          <w14:ligatures w14:val="none"/>
        </w:rPr>
        <w:t>De rol van de VCP</w:t>
      </w:r>
    </w:p>
    <w:p w14:paraId="4E31170C" w14:textId="77777777" w:rsidR="00A733DA" w:rsidRPr="00A733DA" w:rsidRDefault="00A733DA" w:rsidP="00A733DA">
      <w:pPr>
        <w:spacing w:after="100" w:afterAutospacing="1" w:line="240" w:lineRule="auto"/>
        <w:rPr>
          <w:rFonts w:ascii="Times New Roman" w:eastAsia="Times New Roman" w:hAnsi="Times New Roman" w:cs="Times New Roman"/>
          <w:kern w:val="0"/>
          <w:sz w:val="24"/>
          <w:szCs w:val="24"/>
          <w:lang w:eastAsia="nl-NL"/>
          <w14:ligatures w14:val="none"/>
        </w:rPr>
      </w:pPr>
      <w:r w:rsidRPr="00A733DA">
        <w:rPr>
          <w:rFonts w:ascii="Times New Roman" w:eastAsia="Times New Roman" w:hAnsi="Times New Roman" w:cs="Times New Roman"/>
          <w:kern w:val="0"/>
          <w:sz w:val="24"/>
          <w:szCs w:val="24"/>
          <w:lang w:eastAsia="nl-NL"/>
          <w14:ligatures w14:val="none"/>
        </w:rPr>
        <w:t>De VCP kan helpen bij gebeurtenissen aangaande grensoverschrijdend gedrag. De VCP is het eerste aanspreekpunt waar je laagdrempelig je verhaal kwijt kunt. De melder en de VCP bekijken samen welke mogelijke stappen er genomen kunnen worden, de melder is dus altijd op de hoogte. Soms wordt er geschakeld met een andere deskundige om zo tot de beste oplossing te komen.</w:t>
      </w:r>
    </w:p>
    <w:p w14:paraId="4C4DFC41" w14:textId="77777777" w:rsidR="00A733DA" w:rsidRPr="00A733DA" w:rsidRDefault="00A733DA" w:rsidP="00A733DA">
      <w:pPr>
        <w:spacing w:after="0" w:line="240" w:lineRule="auto"/>
        <w:rPr>
          <w:rFonts w:ascii="Times New Roman" w:eastAsia="Times New Roman" w:hAnsi="Times New Roman" w:cs="Times New Roman"/>
          <w:kern w:val="0"/>
          <w:sz w:val="24"/>
          <w:szCs w:val="24"/>
          <w:lang w:eastAsia="nl-NL"/>
          <w14:ligatures w14:val="none"/>
        </w:rPr>
      </w:pPr>
      <w:r w:rsidRPr="00A733DA">
        <w:rPr>
          <w:rFonts w:ascii="Titillium Web" w:eastAsia="Times New Roman" w:hAnsi="Titillium Web" w:cs="Times New Roman"/>
          <w:color w:val="004A94"/>
          <w:spacing w:val="12"/>
          <w:kern w:val="0"/>
          <w:sz w:val="24"/>
          <w:szCs w:val="24"/>
          <w:shd w:val="clear" w:color="auto" w:fill="FFFFFF"/>
          <w:lang w:eastAsia="nl-NL"/>
          <w14:ligatures w14:val="none"/>
        </w:rPr>
        <w:t> </w:t>
      </w:r>
    </w:p>
    <w:p w14:paraId="66D31BBC" w14:textId="77777777" w:rsidR="00A733DA" w:rsidRPr="00A733DA" w:rsidRDefault="00A733DA" w:rsidP="00A733DA">
      <w:pPr>
        <w:spacing w:after="120" w:line="240" w:lineRule="auto"/>
        <w:outlineLvl w:val="1"/>
        <w:rPr>
          <w:rFonts w:ascii="inherit" w:eastAsia="Times New Roman" w:hAnsi="inherit" w:cs="Times New Roman"/>
          <w:b/>
          <w:bCs/>
          <w:color w:val="3296E3"/>
          <w:kern w:val="0"/>
          <w:sz w:val="36"/>
          <w:szCs w:val="36"/>
          <w:lang w:eastAsia="nl-NL"/>
          <w14:ligatures w14:val="none"/>
        </w:rPr>
      </w:pPr>
      <w:r w:rsidRPr="00A733DA">
        <w:rPr>
          <w:rFonts w:ascii="inherit" w:eastAsia="Times New Roman" w:hAnsi="inherit" w:cs="Times New Roman"/>
          <w:b/>
          <w:bCs/>
          <w:color w:val="3296E3"/>
          <w:kern w:val="0"/>
          <w:sz w:val="36"/>
          <w:szCs w:val="36"/>
          <w:lang w:eastAsia="nl-NL"/>
          <w14:ligatures w14:val="none"/>
        </w:rPr>
        <w:t>Vertrouwelijkheid</w:t>
      </w:r>
    </w:p>
    <w:p w14:paraId="4BDBD822" w14:textId="77777777" w:rsidR="00A733DA" w:rsidRPr="00A733DA" w:rsidRDefault="00A733DA" w:rsidP="00A733DA">
      <w:pPr>
        <w:spacing w:after="100" w:afterAutospacing="1" w:line="240" w:lineRule="auto"/>
        <w:rPr>
          <w:rFonts w:ascii="Times New Roman" w:eastAsia="Times New Roman" w:hAnsi="Times New Roman" w:cs="Times New Roman"/>
          <w:kern w:val="0"/>
          <w:sz w:val="24"/>
          <w:szCs w:val="24"/>
          <w:lang w:eastAsia="nl-NL"/>
          <w14:ligatures w14:val="none"/>
        </w:rPr>
      </w:pPr>
      <w:r w:rsidRPr="00A733DA">
        <w:rPr>
          <w:rFonts w:ascii="Times New Roman" w:eastAsia="Times New Roman" w:hAnsi="Times New Roman" w:cs="Times New Roman"/>
          <w:kern w:val="0"/>
          <w:sz w:val="24"/>
          <w:szCs w:val="24"/>
          <w:lang w:eastAsia="nl-NL"/>
          <w14:ligatures w14:val="none"/>
        </w:rPr>
        <w:t>De meldingen kunnen anoniem worden gedaan en worden vertrouwelijk behandeld.</w:t>
      </w:r>
    </w:p>
    <w:p w14:paraId="4BFF6C37" w14:textId="77777777" w:rsidR="00A733DA" w:rsidRPr="00A733DA" w:rsidRDefault="00A733DA" w:rsidP="00A733DA">
      <w:pPr>
        <w:spacing w:after="0" w:line="240" w:lineRule="auto"/>
        <w:rPr>
          <w:rFonts w:ascii="Times New Roman" w:eastAsia="Times New Roman" w:hAnsi="Times New Roman" w:cs="Times New Roman"/>
          <w:kern w:val="0"/>
          <w:sz w:val="24"/>
          <w:szCs w:val="24"/>
          <w:lang w:eastAsia="nl-NL"/>
          <w14:ligatures w14:val="none"/>
        </w:rPr>
      </w:pPr>
      <w:r w:rsidRPr="00A733DA">
        <w:rPr>
          <w:rFonts w:ascii="Titillium Web" w:eastAsia="Times New Roman" w:hAnsi="Titillium Web" w:cs="Times New Roman"/>
          <w:color w:val="004A94"/>
          <w:spacing w:val="12"/>
          <w:kern w:val="0"/>
          <w:sz w:val="24"/>
          <w:szCs w:val="24"/>
          <w:shd w:val="clear" w:color="auto" w:fill="FFFFFF"/>
          <w:lang w:eastAsia="nl-NL"/>
          <w14:ligatures w14:val="none"/>
        </w:rPr>
        <w:t> </w:t>
      </w:r>
    </w:p>
    <w:p w14:paraId="20E747FC" w14:textId="77777777" w:rsidR="00A733DA" w:rsidRPr="00A733DA" w:rsidRDefault="00A733DA" w:rsidP="00A733DA">
      <w:pPr>
        <w:spacing w:after="120" w:line="240" w:lineRule="auto"/>
        <w:outlineLvl w:val="1"/>
        <w:rPr>
          <w:rFonts w:ascii="inherit" w:eastAsia="Times New Roman" w:hAnsi="inherit" w:cs="Times New Roman"/>
          <w:b/>
          <w:bCs/>
          <w:color w:val="3296E3"/>
          <w:kern w:val="0"/>
          <w:sz w:val="36"/>
          <w:szCs w:val="36"/>
          <w:lang w:eastAsia="nl-NL"/>
          <w14:ligatures w14:val="none"/>
        </w:rPr>
      </w:pPr>
      <w:r w:rsidRPr="00A733DA">
        <w:rPr>
          <w:rFonts w:ascii="inherit" w:eastAsia="Times New Roman" w:hAnsi="inherit" w:cs="Times New Roman"/>
          <w:b/>
          <w:bCs/>
          <w:color w:val="3296E3"/>
          <w:kern w:val="0"/>
          <w:sz w:val="36"/>
          <w:szCs w:val="36"/>
          <w:lang w:eastAsia="nl-NL"/>
          <w14:ligatures w14:val="none"/>
        </w:rPr>
        <w:t xml:space="preserve">Vertrouwenscontactpersonen </w:t>
      </w:r>
      <w:proofErr w:type="spellStart"/>
      <w:r w:rsidRPr="00A733DA">
        <w:rPr>
          <w:rFonts w:ascii="inherit" w:eastAsia="Times New Roman" w:hAnsi="inherit" w:cs="Times New Roman"/>
          <w:b/>
          <w:bCs/>
          <w:color w:val="3296E3"/>
          <w:kern w:val="0"/>
          <w:sz w:val="36"/>
          <w:szCs w:val="36"/>
          <w:lang w:eastAsia="nl-NL"/>
          <w14:ligatures w14:val="none"/>
        </w:rPr>
        <w:t>BridgeBond</w:t>
      </w:r>
      <w:proofErr w:type="spellEnd"/>
    </w:p>
    <w:p w14:paraId="2B1DFB83" w14:textId="77777777" w:rsidR="007913E0" w:rsidRDefault="00A733DA" w:rsidP="00A733DA">
      <w:pPr>
        <w:spacing w:after="100" w:afterAutospacing="1" w:line="240" w:lineRule="auto"/>
        <w:rPr>
          <w:rFonts w:ascii="Times New Roman" w:eastAsia="Times New Roman" w:hAnsi="Times New Roman" w:cs="Times New Roman"/>
          <w:kern w:val="0"/>
          <w:sz w:val="24"/>
          <w:szCs w:val="24"/>
          <w:lang w:eastAsia="nl-NL"/>
          <w14:ligatures w14:val="none"/>
        </w:rPr>
      </w:pPr>
      <w:r w:rsidRPr="00A733DA">
        <w:rPr>
          <w:rFonts w:ascii="Times New Roman" w:eastAsia="Times New Roman" w:hAnsi="Times New Roman" w:cs="Times New Roman"/>
          <w:kern w:val="0"/>
          <w:sz w:val="24"/>
          <w:szCs w:val="24"/>
          <w:lang w:eastAsia="nl-NL"/>
          <w14:ligatures w14:val="none"/>
        </w:rPr>
        <w:t xml:space="preserve">Heeft jouw club geen vertrouwenscontactpersoon? Je kunt ook altijd terecht bij de vertrouwenscontactpersonen van de </w:t>
      </w:r>
      <w:proofErr w:type="spellStart"/>
      <w:r w:rsidRPr="00A733DA">
        <w:rPr>
          <w:rFonts w:ascii="Times New Roman" w:eastAsia="Times New Roman" w:hAnsi="Times New Roman" w:cs="Times New Roman"/>
          <w:kern w:val="0"/>
          <w:sz w:val="24"/>
          <w:szCs w:val="24"/>
          <w:lang w:eastAsia="nl-NL"/>
          <w14:ligatures w14:val="none"/>
        </w:rPr>
        <w:t>BridgeBond</w:t>
      </w:r>
      <w:proofErr w:type="spellEnd"/>
      <w:r w:rsidRPr="00A733DA">
        <w:rPr>
          <w:rFonts w:ascii="Times New Roman" w:eastAsia="Times New Roman" w:hAnsi="Times New Roman" w:cs="Times New Roman"/>
          <w:kern w:val="0"/>
          <w:sz w:val="24"/>
          <w:szCs w:val="24"/>
          <w:lang w:eastAsia="nl-NL"/>
          <w14:ligatures w14:val="none"/>
        </w:rPr>
        <w:t>. Je kunt ze bellen of je kunt per email (</w:t>
      </w:r>
      <w:hyperlink r:id="rId6" w:history="1">
        <w:r w:rsidRPr="00A733DA">
          <w:rPr>
            <w:rFonts w:ascii="Times New Roman" w:eastAsia="Times New Roman" w:hAnsi="Times New Roman" w:cs="Times New Roman"/>
            <w:color w:val="3296E3"/>
            <w:kern w:val="0"/>
            <w:sz w:val="24"/>
            <w:szCs w:val="24"/>
            <w:lang w:eastAsia="nl-NL"/>
            <w14:ligatures w14:val="none"/>
          </w:rPr>
          <w:t>vcp@bridge.nl</w:t>
        </w:r>
      </w:hyperlink>
      <w:r w:rsidRPr="00A733DA">
        <w:rPr>
          <w:rFonts w:ascii="Times New Roman" w:eastAsia="Times New Roman" w:hAnsi="Times New Roman" w:cs="Times New Roman"/>
          <w:kern w:val="0"/>
          <w:sz w:val="24"/>
          <w:szCs w:val="24"/>
          <w:lang w:eastAsia="nl-NL"/>
          <w14:ligatures w14:val="none"/>
        </w:rPr>
        <w:t>) een (bel)afspraak maken.</w:t>
      </w:r>
      <w:r>
        <w:rPr>
          <w:rFonts w:ascii="Times New Roman" w:eastAsia="Times New Roman" w:hAnsi="Times New Roman" w:cs="Times New Roman"/>
          <w:kern w:val="0"/>
          <w:sz w:val="24"/>
          <w:szCs w:val="24"/>
          <w:lang w:eastAsia="nl-NL"/>
          <w14:ligatures w14:val="none"/>
        </w:rPr>
        <w:t xml:space="preserve"> </w:t>
      </w:r>
    </w:p>
    <w:p w14:paraId="63C14564" w14:textId="09B62109" w:rsidR="00A733DA" w:rsidRPr="00A733DA" w:rsidRDefault="00CA6FD0" w:rsidP="00A733DA">
      <w:pPr>
        <w:spacing w:after="100"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Rianne Muller</w:t>
      </w:r>
      <w:r w:rsidR="00AE3C23">
        <w:rPr>
          <w:rFonts w:ascii="Times New Roman" w:eastAsia="Times New Roman" w:hAnsi="Times New Roman" w:cs="Times New Roman"/>
          <w:kern w:val="0"/>
          <w:sz w:val="24"/>
          <w:szCs w:val="24"/>
          <w:lang w:eastAsia="nl-NL"/>
          <w14:ligatures w14:val="none"/>
        </w:rPr>
        <w:t xml:space="preserve">: 06-23943601 of Miquel </w:t>
      </w:r>
      <w:proofErr w:type="spellStart"/>
      <w:r w:rsidR="00AE3C23">
        <w:rPr>
          <w:rFonts w:ascii="Times New Roman" w:eastAsia="Times New Roman" w:hAnsi="Times New Roman" w:cs="Times New Roman"/>
          <w:kern w:val="0"/>
          <w:sz w:val="24"/>
          <w:szCs w:val="24"/>
          <w:lang w:eastAsia="nl-NL"/>
          <w14:ligatures w14:val="none"/>
        </w:rPr>
        <w:t>Mendes</w:t>
      </w:r>
      <w:proofErr w:type="spellEnd"/>
      <w:r w:rsidR="00AE3C23">
        <w:rPr>
          <w:rFonts w:ascii="Times New Roman" w:eastAsia="Times New Roman" w:hAnsi="Times New Roman" w:cs="Times New Roman"/>
          <w:kern w:val="0"/>
          <w:sz w:val="24"/>
          <w:szCs w:val="24"/>
          <w:lang w:eastAsia="nl-NL"/>
          <w14:ligatures w14:val="none"/>
        </w:rPr>
        <w:t xml:space="preserve"> de Le</w:t>
      </w:r>
      <w:r w:rsidR="007913E0">
        <w:rPr>
          <w:rFonts w:ascii="Times New Roman" w:eastAsia="Times New Roman" w:hAnsi="Times New Roman" w:cs="Times New Roman"/>
          <w:kern w:val="0"/>
          <w:sz w:val="24"/>
          <w:szCs w:val="24"/>
          <w:lang w:eastAsia="nl-NL"/>
          <w14:ligatures w14:val="none"/>
        </w:rPr>
        <w:t>ón: 06-81543366</w:t>
      </w:r>
    </w:p>
    <w:p w14:paraId="08900C09" w14:textId="77777777" w:rsidR="00A733DA" w:rsidRPr="00A733DA" w:rsidRDefault="00A733DA" w:rsidP="00A733DA">
      <w:pPr>
        <w:spacing w:after="0" w:line="240" w:lineRule="auto"/>
        <w:rPr>
          <w:rFonts w:ascii="Times New Roman" w:eastAsia="Times New Roman" w:hAnsi="Times New Roman" w:cs="Times New Roman"/>
          <w:kern w:val="0"/>
          <w:sz w:val="24"/>
          <w:szCs w:val="24"/>
          <w:lang w:eastAsia="nl-NL"/>
          <w14:ligatures w14:val="none"/>
        </w:rPr>
      </w:pPr>
      <w:r w:rsidRPr="00A733DA">
        <w:rPr>
          <w:rFonts w:ascii="Titillium Web" w:eastAsia="Times New Roman" w:hAnsi="Titillium Web" w:cs="Times New Roman"/>
          <w:color w:val="004A94"/>
          <w:spacing w:val="12"/>
          <w:kern w:val="0"/>
          <w:sz w:val="24"/>
          <w:szCs w:val="24"/>
          <w:shd w:val="clear" w:color="auto" w:fill="FFFFFF"/>
          <w:lang w:eastAsia="nl-NL"/>
          <w14:ligatures w14:val="none"/>
        </w:rPr>
        <w:t> </w:t>
      </w:r>
    </w:p>
    <w:p w14:paraId="4D4DFB7F" w14:textId="77777777" w:rsidR="00A733DA" w:rsidRPr="00A733DA" w:rsidRDefault="00A733DA" w:rsidP="00A733DA">
      <w:pPr>
        <w:spacing w:after="120" w:line="240" w:lineRule="auto"/>
        <w:outlineLvl w:val="1"/>
        <w:rPr>
          <w:rFonts w:ascii="inherit" w:eastAsia="Times New Roman" w:hAnsi="inherit" w:cs="Times New Roman"/>
          <w:b/>
          <w:bCs/>
          <w:color w:val="3296E3"/>
          <w:kern w:val="0"/>
          <w:sz w:val="36"/>
          <w:szCs w:val="36"/>
          <w:lang w:eastAsia="nl-NL"/>
          <w14:ligatures w14:val="none"/>
        </w:rPr>
      </w:pPr>
      <w:r w:rsidRPr="00A733DA">
        <w:rPr>
          <w:rFonts w:ascii="inherit" w:eastAsia="Times New Roman" w:hAnsi="inherit" w:cs="Times New Roman"/>
          <w:b/>
          <w:bCs/>
          <w:color w:val="3296E3"/>
          <w:kern w:val="0"/>
          <w:sz w:val="36"/>
          <w:szCs w:val="36"/>
          <w:lang w:eastAsia="nl-NL"/>
          <w14:ligatures w14:val="none"/>
        </w:rPr>
        <w:t>Centrum Veilige Sport NOC*NSF</w:t>
      </w:r>
    </w:p>
    <w:p w14:paraId="43B605A9" w14:textId="77777777" w:rsidR="00A733DA" w:rsidRPr="00A733DA" w:rsidRDefault="00A733DA" w:rsidP="00A733DA">
      <w:pPr>
        <w:spacing w:after="100" w:afterAutospacing="1" w:line="240" w:lineRule="auto"/>
        <w:rPr>
          <w:rFonts w:ascii="Times New Roman" w:eastAsia="Times New Roman" w:hAnsi="Times New Roman" w:cs="Times New Roman"/>
          <w:kern w:val="0"/>
          <w:sz w:val="24"/>
          <w:szCs w:val="24"/>
          <w:lang w:eastAsia="nl-NL"/>
          <w14:ligatures w14:val="none"/>
        </w:rPr>
      </w:pPr>
      <w:r w:rsidRPr="00A733DA">
        <w:rPr>
          <w:rFonts w:ascii="Times New Roman" w:eastAsia="Times New Roman" w:hAnsi="Times New Roman" w:cs="Times New Roman"/>
          <w:kern w:val="0"/>
          <w:sz w:val="24"/>
          <w:szCs w:val="24"/>
          <w:lang w:eastAsia="nl-NL"/>
          <w14:ligatures w14:val="none"/>
        </w:rPr>
        <w:t xml:space="preserve">Afhankelijk van de ernst van de situatie en de behoefte van de melder, schakelt de vertrouwenscontactpersoon van de </w:t>
      </w:r>
      <w:proofErr w:type="spellStart"/>
      <w:r w:rsidRPr="00A733DA">
        <w:rPr>
          <w:rFonts w:ascii="Times New Roman" w:eastAsia="Times New Roman" w:hAnsi="Times New Roman" w:cs="Times New Roman"/>
          <w:kern w:val="0"/>
          <w:sz w:val="24"/>
          <w:szCs w:val="24"/>
          <w:lang w:eastAsia="nl-NL"/>
          <w14:ligatures w14:val="none"/>
        </w:rPr>
        <w:t>BridgeBond</w:t>
      </w:r>
      <w:proofErr w:type="spellEnd"/>
      <w:r w:rsidRPr="00A733DA">
        <w:rPr>
          <w:rFonts w:ascii="Times New Roman" w:eastAsia="Times New Roman" w:hAnsi="Times New Roman" w:cs="Times New Roman"/>
          <w:kern w:val="0"/>
          <w:sz w:val="24"/>
          <w:szCs w:val="24"/>
          <w:lang w:eastAsia="nl-NL"/>
          <w14:ligatures w14:val="none"/>
        </w:rPr>
        <w:t xml:space="preserve"> de expertise van het Centrum Veilige Sport van NOC*NSF in. Je kunt ook zelf contact met ze opnemen via </w:t>
      </w:r>
      <w:hyperlink r:id="rId7" w:history="1">
        <w:r w:rsidRPr="00A733DA">
          <w:rPr>
            <w:rFonts w:ascii="Times New Roman" w:eastAsia="Times New Roman" w:hAnsi="Times New Roman" w:cs="Times New Roman"/>
            <w:color w:val="3296E3"/>
            <w:kern w:val="0"/>
            <w:sz w:val="24"/>
            <w:szCs w:val="24"/>
            <w:lang w:eastAsia="nl-NL"/>
            <w14:ligatures w14:val="none"/>
          </w:rPr>
          <w:t>centrumveiligesport@nocnsf.nl</w:t>
        </w:r>
      </w:hyperlink>
      <w:r w:rsidRPr="00A733DA">
        <w:rPr>
          <w:rFonts w:ascii="Times New Roman" w:eastAsia="Times New Roman" w:hAnsi="Times New Roman" w:cs="Times New Roman"/>
          <w:kern w:val="0"/>
          <w:sz w:val="24"/>
          <w:szCs w:val="24"/>
          <w:lang w:eastAsia="nl-NL"/>
          <w14:ligatures w14:val="none"/>
        </w:rPr>
        <w:t> of 0900 – 202 55 90 (maandag t/m vrijdag 08.30-17.30 uur).</w:t>
      </w:r>
    </w:p>
    <w:p w14:paraId="4511AEA3" w14:textId="77777777" w:rsidR="000A43FC" w:rsidRDefault="000A43FC"/>
    <w:sectPr w:rsidR="000A4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itillium Web">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DA"/>
    <w:rsid w:val="000A43FC"/>
    <w:rsid w:val="0045539B"/>
    <w:rsid w:val="00542F11"/>
    <w:rsid w:val="007913E0"/>
    <w:rsid w:val="007B0BB8"/>
    <w:rsid w:val="00A15EED"/>
    <w:rsid w:val="00A733DA"/>
    <w:rsid w:val="00AE3C23"/>
    <w:rsid w:val="00CA6FD0"/>
    <w:rsid w:val="00E54980"/>
    <w:rsid w:val="00FC36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3660">
      <w:bodyDiv w:val="1"/>
      <w:marLeft w:val="0"/>
      <w:marRight w:val="0"/>
      <w:marTop w:val="0"/>
      <w:marBottom w:val="0"/>
      <w:divBdr>
        <w:top w:val="none" w:sz="0" w:space="0" w:color="auto"/>
        <w:left w:val="none" w:sz="0" w:space="0" w:color="auto"/>
        <w:bottom w:val="none" w:sz="0" w:space="0" w:color="auto"/>
        <w:right w:val="none" w:sz="0" w:space="0" w:color="auto"/>
      </w:divBdr>
      <w:divsChild>
        <w:div w:id="1470897820">
          <w:marLeft w:val="0"/>
          <w:marRight w:val="0"/>
          <w:marTop w:val="0"/>
          <w:marBottom w:val="0"/>
          <w:divBdr>
            <w:top w:val="none" w:sz="0" w:space="0" w:color="auto"/>
            <w:left w:val="none" w:sz="0" w:space="0" w:color="auto"/>
            <w:bottom w:val="none" w:sz="0" w:space="0" w:color="auto"/>
            <w:right w:val="none" w:sz="0" w:space="0" w:color="auto"/>
          </w:divBdr>
          <w:divsChild>
            <w:div w:id="1770734619">
              <w:marLeft w:val="0"/>
              <w:marRight w:val="0"/>
              <w:marTop w:val="0"/>
              <w:marBottom w:val="0"/>
              <w:divBdr>
                <w:top w:val="none" w:sz="0" w:space="0" w:color="auto"/>
                <w:left w:val="none" w:sz="0" w:space="0" w:color="auto"/>
                <w:bottom w:val="none" w:sz="0" w:space="0" w:color="auto"/>
                <w:right w:val="none" w:sz="0" w:space="0" w:color="auto"/>
              </w:divBdr>
            </w:div>
          </w:divsChild>
        </w:div>
        <w:div w:id="189417780">
          <w:marLeft w:val="0"/>
          <w:marRight w:val="0"/>
          <w:marTop w:val="0"/>
          <w:marBottom w:val="0"/>
          <w:divBdr>
            <w:top w:val="none" w:sz="0" w:space="0" w:color="auto"/>
            <w:left w:val="none" w:sz="0" w:space="0" w:color="auto"/>
            <w:bottom w:val="none" w:sz="0" w:space="0" w:color="auto"/>
            <w:right w:val="none" w:sz="0" w:space="0" w:color="auto"/>
          </w:divBdr>
          <w:divsChild>
            <w:div w:id="1473478138">
              <w:marLeft w:val="0"/>
              <w:marRight w:val="0"/>
              <w:marTop w:val="0"/>
              <w:marBottom w:val="0"/>
              <w:divBdr>
                <w:top w:val="none" w:sz="0" w:space="0" w:color="auto"/>
                <w:left w:val="none" w:sz="0" w:space="0" w:color="auto"/>
                <w:bottom w:val="none" w:sz="0" w:space="0" w:color="auto"/>
                <w:right w:val="none" w:sz="0" w:space="0" w:color="auto"/>
              </w:divBdr>
            </w:div>
          </w:divsChild>
        </w:div>
        <w:div w:id="1113211280">
          <w:marLeft w:val="0"/>
          <w:marRight w:val="0"/>
          <w:marTop w:val="0"/>
          <w:marBottom w:val="0"/>
          <w:divBdr>
            <w:top w:val="none" w:sz="0" w:space="0" w:color="auto"/>
            <w:left w:val="none" w:sz="0" w:space="0" w:color="auto"/>
            <w:bottom w:val="none" w:sz="0" w:space="0" w:color="auto"/>
            <w:right w:val="none" w:sz="0" w:space="0" w:color="auto"/>
          </w:divBdr>
          <w:divsChild>
            <w:div w:id="1738090881">
              <w:marLeft w:val="0"/>
              <w:marRight w:val="0"/>
              <w:marTop w:val="0"/>
              <w:marBottom w:val="0"/>
              <w:divBdr>
                <w:top w:val="none" w:sz="0" w:space="0" w:color="auto"/>
                <w:left w:val="none" w:sz="0" w:space="0" w:color="auto"/>
                <w:bottom w:val="none" w:sz="0" w:space="0" w:color="auto"/>
                <w:right w:val="none" w:sz="0" w:space="0" w:color="auto"/>
              </w:divBdr>
            </w:div>
          </w:divsChild>
        </w:div>
        <w:div w:id="469204133">
          <w:marLeft w:val="0"/>
          <w:marRight w:val="0"/>
          <w:marTop w:val="0"/>
          <w:marBottom w:val="0"/>
          <w:divBdr>
            <w:top w:val="none" w:sz="0" w:space="0" w:color="auto"/>
            <w:left w:val="none" w:sz="0" w:space="0" w:color="auto"/>
            <w:bottom w:val="none" w:sz="0" w:space="0" w:color="auto"/>
            <w:right w:val="none" w:sz="0" w:space="0" w:color="auto"/>
          </w:divBdr>
          <w:divsChild>
            <w:div w:id="1291596110">
              <w:marLeft w:val="0"/>
              <w:marRight w:val="0"/>
              <w:marTop w:val="0"/>
              <w:marBottom w:val="0"/>
              <w:divBdr>
                <w:top w:val="none" w:sz="0" w:space="0" w:color="auto"/>
                <w:left w:val="none" w:sz="0" w:space="0" w:color="auto"/>
                <w:bottom w:val="none" w:sz="0" w:space="0" w:color="auto"/>
                <w:right w:val="none" w:sz="0" w:space="0" w:color="auto"/>
              </w:divBdr>
            </w:div>
          </w:divsChild>
        </w:div>
        <w:div w:id="570310841">
          <w:marLeft w:val="0"/>
          <w:marRight w:val="0"/>
          <w:marTop w:val="0"/>
          <w:marBottom w:val="0"/>
          <w:divBdr>
            <w:top w:val="none" w:sz="0" w:space="0" w:color="auto"/>
            <w:left w:val="none" w:sz="0" w:space="0" w:color="auto"/>
            <w:bottom w:val="none" w:sz="0" w:space="0" w:color="auto"/>
            <w:right w:val="none" w:sz="0" w:space="0" w:color="auto"/>
          </w:divBdr>
          <w:divsChild>
            <w:div w:id="957906063">
              <w:marLeft w:val="-225"/>
              <w:marRight w:val="-225"/>
              <w:marTop w:val="0"/>
              <w:marBottom w:val="0"/>
              <w:divBdr>
                <w:top w:val="none" w:sz="0" w:space="0" w:color="auto"/>
                <w:left w:val="none" w:sz="0" w:space="0" w:color="auto"/>
                <w:bottom w:val="none" w:sz="0" w:space="0" w:color="auto"/>
                <w:right w:val="none" w:sz="0" w:space="0" w:color="auto"/>
              </w:divBdr>
              <w:divsChild>
                <w:div w:id="2082483672">
                  <w:marLeft w:val="0"/>
                  <w:marRight w:val="0"/>
                  <w:marTop w:val="0"/>
                  <w:marBottom w:val="0"/>
                  <w:divBdr>
                    <w:top w:val="none" w:sz="0" w:space="0" w:color="auto"/>
                    <w:left w:val="none" w:sz="0" w:space="0" w:color="auto"/>
                    <w:bottom w:val="none" w:sz="0" w:space="0" w:color="auto"/>
                    <w:right w:val="none" w:sz="0" w:space="0" w:color="auto"/>
                  </w:divBdr>
                  <w:divsChild>
                    <w:div w:id="664892764">
                      <w:marLeft w:val="0"/>
                      <w:marRight w:val="0"/>
                      <w:marTop w:val="0"/>
                      <w:marBottom w:val="0"/>
                      <w:divBdr>
                        <w:top w:val="none" w:sz="0" w:space="0" w:color="auto"/>
                        <w:left w:val="none" w:sz="0" w:space="0" w:color="auto"/>
                        <w:bottom w:val="none" w:sz="0" w:space="0" w:color="auto"/>
                        <w:right w:val="none" w:sz="0" w:space="0" w:color="auto"/>
                      </w:divBdr>
                    </w:div>
                  </w:divsChild>
                </w:div>
                <w:div w:id="1478765502">
                  <w:marLeft w:val="0"/>
                  <w:marRight w:val="0"/>
                  <w:marTop w:val="0"/>
                  <w:marBottom w:val="0"/>
                  <w:divBdr>
                    <w:top w:val="none" w:sz="0" w:space="0" w:color="auto"/>
                    <w:left w:val="none" w:sz="0" w:space="0" w:color="auto"/>
                    <w:bottom w:val="none" w:sz="0" w:space="0" w:color="auto"/>
                    <w:right w:val="none" w:sz="0" w:space="0" w:color="auto"/>
                  </w:divBdr>
                  <w:divsChild>
                    <w:div w:id="3241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6059">
          <w:marLeft w:val="0"/>
          <w:marRight w:val="0"/>
          <w:marTop w:val="0"/>
          <w:marBottom w:val="0"/>
          <w:divBdr>
            <w:top w:val="none" w:sz="0" w:space="0" w:color="auto"/>
            <w:left w:val="none" w:sz="0" w:space="0" w:color="auto"/>
            <w:bottom w:val="none" w:sz="0" w:space="0" w:color="auto"/>
            <w:right w:val="none" w:sz="0" w:space="0" w:color="auto"/>
          </w:divBdr>
          <w:divsChild>
            <w:div w:id="3271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ntrumveiligesport@nocnsf.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cp@bridge.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2638-836A-411D-A1EB-6C007010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Raaij</dc:creator>
  <cp:lastModifiedBy>te Boekhorst</cp:lastModifiedBy>
  <cp:revision>2</cp:revision>
  <dcterms:created xsi:type="dcterms:W3CDTF">2024-05-09T08:48:00Z</dcterms:created>
  <dcterms:modified xsi:type="dcterms:W3CDTF">2024-05-09T08:48:00Z</dcterms:modified>
</cp:coreProperties>
</file>